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8700" w14:textId="77777777" w:rsidR="0073206B" w:rsidRPr="00A73D09" w:rsidRDefault="00A73D09">
      <w:pPr>
        <w:rPr>
          <w:rFonts w:ascii="Calibri" w:hAnsi="Calibri" w:cs="Calibri"/>
          <w:b/>
          <w:bCs/>
          <w:sz w:val="28"/>
          <w:szCs w:val="28"/>
          <w:u w:val="single"/>
          <w:lang w:val="nl-NL"/>
        </w:rPr>
      </w:pPr>
      <w:r w:rsidRPr="00A73D09">
        <w:rPr>
          <w:rFonts w:ascii="Calibri" w:hAnsi="Calibri" w:cs="Calibri"/>
          <w:b/>
          <w:bCs/>
          <w:sz w:val="28"/>
          <w:szCs w:val="28"/>
          <w:u w:val="single"/>
          <w:lang w:val="nl-NL"/>
        </w:rPr>
        <w:t>Voorwerp: Dienstverlenende vereniging Cipal (C-smart) – algemene vergadering van 25 juni 2026 – statutenwijziging</w:t>
      </w:r>
    </w:p>
    <w:p w14:paraId="42330223" w14:textId="77777777" w:rsidR="0073206B" w:rsidRPr="00A73D09" w:rsidRDefault="00A73D09">
      <w:pPr>
        <w:rPr>
          <w:rFonts w:ascii="Calibri" w:hAnsi="Calibri" w:cs="Calibri"/>
        </w:rPr>
      </w:pPr>
      <w:r w:rsidRPr="00A73D09">
        <w:rPr>
          <w:rFonts w:ascii="Calibri" w:hAnsi="Calibri" w:cs="Calibri"/>
          <w:u w:val="single"/>
          <w:lang w:val="nl-NL"/>
        </w:rPr>
        <w:t>Bevoegdheid</w:t>
      </w:r>
    </w:p>
    <w:p w14:paraId="39E5CB5D" w14:textId="77777777" w:rsidR="0073206B" w:rsidRPr="00A73D09" w:rsidRDefault="00A73D09">
      <w:pPr>
        <w:rPr>
          <w:rFonts w:ascii="Calibri" w:hAnsi="Calibri" w:cs="Calibri"/>
          <w:sz w:val="22"/>
          <w:szCs w:val="22"/>
          <w:lang w:val="nl-NL"/>
        </w:rPr>
      </w:pPr>
      <w:r w:rsidRPr="00A73D09">
        <w:rPr>
          <w:rFonts w:ascii="Calibri" w:hAnsi="Calibri" w:cs="Calibri"/>
          <w:sz w:val="22"/>
          <w:szCs w:val="22"/>
          <w:lang w:val="nl-NL"/>
        </w:rPr>
        <w:t xml:space="preserve">De gemeenteraad is bevoegd op grond van de artikelen 40 en 41 van het decreet van 22 december 2017 over het </w:t>
      </w:r>
      <w:r w:rsidRPr="00A73D09">
        <w:rPr>
          <w:rFonts w:ascii="Calibri" w:hAnsi="Calibri" w:cs="Calibri"/>
          <w:sz w:val="22"/>
          <w:szCs w:val="22"/>
          <w:lang w:val="nl-NL"/>
        </w:rPr>
        <w:t>lokaal bestuur (hierna “DLB”).</w:t>
      </w:r>
    </w:p>
    <w:p w14:paraId="3FB76FAC" w14:textId="77777777" w:rsidR="0073206B" w:rsidRPr="00A73D09" w:rsidRDefault="00A73D09">
      <w:pPr>
        <w:rPr>
          <w:rFonts w:ascii="Calibri" w:hAnsi="Calibri" w:cs="Calibri"/>
        </w:rPr>
      </w:pPr>
      <w:r w:rsidRPr="00A73D09">
        <w:rPr>
          <w:rFonts w:ascii="Calibri" w:hAnsi="Calibri" w:cs="Calibri"/>
          <w:u w:val="single"/>
          <w:lang w:val="nl-NL"/>
        </w:rPr>
        <w:t>Juridisch kader</w:t>
      </w:r>
    </w:p>
    <w:p w14:paraId="7B43FEDC" w14:textId="77777777" w:rsidR="0073206B" w:rsidRPr="00A73D09" w:rsidRDefault="00A73D09">
      <w:pPr>
        <w:rPr>
          <w:rFonts w:ascii="Calibri" w:hAnsi="Calibri" w:cs="Calibri"/>
          <w:sz w:val="22"/>
          <w:szCs w:val="22"/>
          <w:lang w:val="nl-NL"/>
        </w:rPr>
      </w:pPr>
      <w:r w:rsidRPr="00A73D09">
        <w:rPr>
          <w:rFonts w:ascii="Calibri" w:hAnsi="Calibri" w:cs="Calibri"/>
          <w:sz w:val="22"/>
          <w:szCs w:val="22"/>
          <w:lang w:val="nl-NL"/>
        </w:rPr>
        <w:t xml:space="preserve">Artikel 427 DLB beschrijft de procedure van statutenwijzigingen van de dienstverlenende en </w:t>
      </w:r>
      <w:proofErr w:type="spellStart"/>
      <w:r w:rsidRPr="00A73D09">
        <w:rPr>
          <w:rFonts w:ascii="Calibri" w:hAnsi="Calibri" w:cs="Calibri"/>
          <w:sz w:val="22"/>
          <w:szCs w:val="22"/>
          <w:lang w:val="nl-NL"/>
        </w:rPr>
        <w:t>opdrachthoudende</w:t>
      </w:r>
      <w:proofErr w:type="spellEnd"/>
      <w:r w:rsidRPr="00A73D09">
        <w:rPr>
          <w:rFonts w:ascii="Calibri" w:hAnsi="Calibri" w:cs="Calibri"/>
          <w:sz w:val="22"/>
          <w:szCs w:val="22"/>
          <w:lang w:val="nl-NL"/>
        </w:rPr>
        <w:t xml:space="preserve"> verenigingen.</w:t>
      </w:r>
    </w:p>
    <w:p w14:paraId="7A9534E8" w14:textId="77777777" w:rsidR="0073206B" w:rsidRPr="00A73D09" w:rsidRDefault="00A73D09">
      <w:pPr>
        <w:rPr>
          <w:rFonts w:ascii="Calibri" w:hAnsi="Calibri" w:cs="Calibri"/>
          <w:u w:val="single"/>
          <w:lang w:val="nl-NL"/>
        </w:rPr>
      </w:pPr>
      <w:r w:rsidRPr="00A73D09">
        <w:rPr>
          <w:rFonts w:ascii="Calibri" w:hAnsi="Calibri" w:cs="Calibri"/>
          <w:u w:val="single"/>
          <w:lang w:val="nl-NL"/>
        </w:rPr>
        <w:t>Feitelijke context</w:t>
      </w:r>
    </w:p>
    <w:p w14:paraId="491B9334" w14:textId="77777777" w:rsidR="0073206B" w:rsidRPr="00A73D09" w:rsidRDefault="00A73D09">
      <w:pPr>
        <w:rPr>
          <w:rFonts w:ascii="Calibri" w:hAnsi="Calibri" w:cs="Calibri"/>
          <w:sz w:val="22"/>
          <w:szCs w:val="22"/>
          <w:lang w:val="nl-NL"/>
        </w:rPr>
      </w:pPr>
      <w:r w:rsidRPr="00A73D09">
        <w:rPr>
          <w:rFonts w:ascii="Calibri" w:hAnsi="Calibri" w:cs="Calibri"/>
          <w:sz w:val="22"/>
          <w:szCs w:val="22"/>
          <w:lang w:val="nl-NL"/>
        </w:rPr>
        <w:t xml:space="preserve">De gemeente is deelnemer van de dienstverlenende vereniging Cipal (C-smart). </w:t>
      </w:r>
    </w:p>
    <w:p w14:paraId="41EB1386" w14:textId="77777777" w:rsidR="0073206B" w:rsidRPr="00A73D09" w:rsidRDefault="00A73D09">
      <w:pPr>
        <w:rPr>
          <w:rFonts w:ascii="Calibri" w:hAnsi="Calibri" w:cs="Calibri"/>
          <w:sz w:val="22"/>
          <w:szCs w:val="22"/>
          <w:lang w:val="nl-NL"/>
        </w:rPr>
      </w:pPr>
      <w:r w:rsidRPr="00A73D09">
        <w:rPr>
          <w:rFonts w:ascii="Calibri" w:hAnsi="Calibri" w:cs="Calibri"/>
          <w:sz w:val="22"/>
          <w:szCs w:val="22"/>
          <w:lang w:val="nl-NL"/>
        </w:rPr>
        <w:t xml:space="preserve">De raad van bestuur stelt voor de officiële naam van de dienstverlenende vereniging te wijzigen in “C-smart”. De naam C-smart wordt vandaag </w:t>
      </w:r>
      <w:proofErr w:type="gramStart"/>
      <w:r w:rsidRPr="00A73D09">
        <w:rPr>
          <w:rFonts w:ascii="Calibri" w:hAnsi="Calibri" w:cs="Calibri"/>
          <w:sz w:val="22"/>
          <w:szCs w:val="22"/>
          <w:lang w:val="nl-NL"/>
        </w:rPr>
        <w:t>reeds</w:t>
      </w:r>
      <w:proofErr w:type="gramEnd"/>
      <w:r w:rsidRPr="00A73D09">
        <w:rPr>
          <w:rFonts w:ascii="Calibri" w:hAnsi="Calibri" w:cs="Calibri"/>
          <w:sz w:val="22"/>
          <w:szCs w:val="22"/>
          <w:lang w:val="nl-NL"/>
        </w:rPr>
        <w:t xml:space="preserve"> door de dienstverlenende vereniging gebruikt als merknaam voor haar dienstverlening, waaronder de rol van aankoopcentrale.</w:t>
      </w:r>
    </w:p>
    <w:p w14:paraId="7258C927" w14:textId="77777777" w:rsidR="0073206B" w:rsidRPr="00A73D09" w:rsidRDefault="00A73D09">
      <w:pPr>
        <w:rPr>
          <w:rFonts w:ascii="Calibri" w:hAnsi="Calibri" w:cs="Calibri"/>
          <w:sz w:val="22"/>
          <w:szCs w:val="22"/>
          <w:lang w:val="nl-NL"/>
        </w:rPr>
      </w:pPr>
      <w:r w:rsidRPr="00A73D09">
        <w:rPr>
          <w:rFonts w:ascii="Calibri" w:hAnsi="Calibri" w:cs="Calibri"/>
          <w:sz w:val="22"/>
          <w:szCs w:val="22"/>
          <w:lang w:val="nl-NL"/>
        </w:rPr>
        <w:t>De statuten regelen de organisatie en de werking van de dienstverlenende vereniging. Het ontwerp van statutenwijziging werd samen met het advies van de Vlaamse Regering over de statutenwijziging op 27 maart 2026 via e-mail overgemaakt.</w:t>
      </w:r>
    </w:p>
    <w:p w14:paraId="5329D654" w14:textId="77777777" w:rsidR="0073206B" w:rsidRPr="00A73D09" w:rsidRDefault="00A73D09">
      <w:pPr>
        <w:rPr>
          <w:rFonts w:ascii="Calibri" w:hAnsi="Calibri" w:cs="Calibri"/>
          <w:sz w:val="22"/>
          <w:szCs w:val="22"/>
          <w:lang w:val="nl-NL"/>
        </w:rPr>
      </w:pPr>
      <w:r w:rsidRPr="00A73D09">
        <w:rPr>
          <w:rFonts w:ascii="Calibri" w:hAnsi="Calibri" w:cs="Calibri"/>
          <w:sz w:val="22"/>
          <w:szCs w:val="22"/>
          <w:lang w:val="nl-NL"/>
        </w:rPr>
        <w:t>Artikel 427 DLB bepaalt dat uiterlijk negentig kalenderdagen voor de algemene vergadering die de statutenwijzigingen moet beoordelen, een door de raad van bestuur opgesteld ontwerp samen met het advies van de Vlaamse Regering over de statutenwijzigingen aan alle deelnemers wordt voorgelegd. De beslissingen daarover van hun raden die de oorspronkelijke statuten hebben goedgekeurd, bepalen het mandaat van de respectieve vertegenwoordigers op de algemene vergadering en worden bij het verslag gevoegd. De algeme</w:t>
      </w:r>
      <w:r w:rsidRPr="00A73D09">
        <w:rPr>
          <w:rFonts w:ascii="Calibri" w:hAnsi="Calibri" w:cs="Calibri"/>
          <w:sz w:val="22"/>
          <w:szCs w:val="22"/>
          <w:lang w:val="nl-NL"/>
        </w:rPr>
        <w:t>ne vergadering waarvan sprake in deze alinea wordt voorzien op 25 juni 2026.</w:t>
      </w:r>
    </w:p>
    <w:p w14:paraId="0710236B" w14:textId="77777777" w:rsidR="0073206B" w:rsidRPr="00A73D09" w:rsidRDefault="00A73D09">
      <w:pPr>
        <w:rPr>
          <w:rFonts w:ascii="Calibri" w:hAnsi="Calibri" w:cs="Calibri"/>
        </w:rPr>
      </w:pPr>
      <w:r w:rsidRPr="00A73D09">
        <w:rPr>
          <w:rFonts w:ascii="Calibri" w:hAnsi="Calibri" w:cs="Calibri"/>
          <w:u w:val="single"/>
          <w:lang w:val="nl-NL"/>
        </w:rPr>
        <w:t>Verantwoording</w:t>
      </w:r>
    </w:p>
    <w:p w14:paraId="112B7D9D" w14:textId="77777777" w:rsidR="0073206B" w:rsidRPr="00A73D09" w:rsidRDefault="00A73D09">
      <w:pPr>
        <w:rPr>
          <w:rFonts w:ascii="Calibri" w:hAnsi="Calibri" w:cs="Calibri"/>
          <w:sz w:val="22"/>
          <w:szCs w:val="22"/>
          <w:lang w:val="nl-NL"/>
        </w:rPr>
      </w:pPr>
      <w:r w:rsidRPr="00A73D09">
        <w:rPr>
          <w:rFonts w:ascii="Calibri" w:hAnsi="Calibri" w:cs="Calibri"/>
          <w:sz w:val="22"/>
          <w:szCs w:val="22"/>
          <w:lang w:val="nl-NL"/>
        </w:rPr>
        <w:t>De voorgelegde statutenwijziging strekt tot wijziging van de naam van de dienstverlenende vereniging.</w:t>
      </w:r>
    </w:p>
    <w:p w14:paraId="4C7EBD49" w14:textId="77777777" w:rsidR="0073206B" w:rsidRPr="00A73D09" w:rsidRDefault="00A73D09">
      <w:pPr>
        <w:rPr>
          <w:rFonts w:ascii="Calibri" w:hAnsi="Calibri" w:cs="Calibri"/>
          <w:sz w:val="22"/>
          <w:szCs w:val="22"/>
          <w:lang w:val="nl-NL"/>
        </w:rPr>
      </w:pPr>
      <w:r w:rsidRPr="00A73D09">
        <w:rPr>
          <w:rFonts w:ascii="Calibri" w:hAnsi="Calibri" w:cs="Calibri"/>
          <w:sz w:val="22"/>
          <w:szCs w:val="22"/>
          <w:lang w:val="nl-NL"/>
        </w:rPr>
        <w:t>Volgens het advies van de Vlaamse Regering is deze wijziging in overeenstemming met het recht.</w:t>
      </w:r>
    </w:p>
    <w:p w14:paraId="35307DC6" w14:textId="77777777" w:rsidR="0073206B" w:rsidRPr="00A73D09" w:rsidRDefault="00A73D09">
      <w:pPr>
        <w:rPr>
          <w:rFonts w:ascii="Calibri" w:hAnsi="Calibri" w:cs="Calibri"/>
          <w:sz w:val="22"/>
          <w:szCs w:val="22"/>
          <w:lang w:val="nl-NL"/>
        </w:rPr>
      </w:pPr>
      <w:r w:rsidRPr="00A73D09">
        <w:rPr>
          <w:rFonts w:ascii="Calibri" w:hAnsi="Calibri" w:cs="Calibri"/>
          <w:sz w:val="22"/>
          <w:szCs w:val="22"/>
          <w:lang w:val="nl-NL"/>
        </w:rPr>
        <w:t>Er zijn geen bezwaren voorhanden om goedkeuring van de voorgelegde statutenwijziging te weigeren.</w:t>
      </w:r>
    </w:p>
    <w:p w14:paraId="2055F01F" w14:textId="77777777" w:rsidR="0073206B" w:rsidRPr="00A73D09" w:rsidRDefault="00A73D09">
      <w:pPr>
        <w:rPr>
          <w:rFonts w:ascii="Calibri" w:hAnsi="Calibri" w:cs="Calibri"/>
          <w:lang w:val="nl-NL"/>
        </w:rPr>
      </w:pPr>
      <w:r w:rsidRPr="00A73D09">
        <w:rPr>
          <w:rFonts w:ascii="Calibri" w:hAnsi="Calibri" w:cs="Calibri"/>
          <w:lang w:val="nl-NL"/>
        </w:rPr>
        <w:t>BESLUIT:</w:t>
      </w:r>
    </w:p>
    <w:p w14:paraId="1BE98AEA" w14:textId="77777777" w:rsidR="0073206B" w:rsidRPr="00A73D09" w:rsidRDefault="00A73D09">
      <w:pPr>
        <w:rPr>
          <w:rFonts w:ascii="Calibri" w:hAnsi="Calibri" w:cs="Calibri"/>
        </w:rPr>
      </w:pPr>
      <w:r w:rsidRPr="00A73D09">
        <w:rPr>
          <w:rFonts w:ascii="Calibri" w:hAnsi="Calibri" w:cs="Calibri"/>
          <w:b/>
          <w:bCs/>
          <w:lang w:val="nl-NL"/>
        </w:rPr>
        <w:t>Artikel 1.</w:t>
      </w:r>
    </w:p>
    <w:p w14:paraId="6982E894" w14:textId="77777777" w:rsidR="0073206B" w:rsidRPr="00A73D09" w:rsidRDefault="00A73D09">
      <w:pPr>
        <w:rPr>
          <w:rFonts w:ascii="Calibri" w:hAnsi="Calibri" w:cs="Calibri"/>
          <w:sz w:val="22"/>
          <w:szCs w:val="22"/>
          <w:lang w:val="nl-NL"/>
        </w:rPr>
      </w:pPr>
      <w:r w:rsidRPr="00A73D09">
        <w:rPr>
          <w:rFonts w:ascii="Calibri" w:hAnsi="Calibri" w:cs="Calibri"/>
          <w:sz w:val="22"/>
          <w:szCs w:val="22"/>
          <w:lang w:val="nl-NL"/>
        </w:rPr>
        <w:t xml:space="preserve">Het ontwerp van statutenwijziging van de dienstverlenende vereniging Cipal (C-smart), </w:t>
      </w:r>
      <w:r w:rsidRPr="00A73D09">
        <w:rPr>
          <w:rFonts w:ascii="Calibri" w:hAnsi="Calibri" w:cs="Calibri"/>
          <w:sz w:val="22"/>
          <w:szCs w:val="22"/>
          <w:lang w:val="nl-NL"/>
        </w:rPr>
        <w:t>medegedeeld bij e-mail van 27 maart 2026 en te behandelen op de algemene vergadering van 25 juni 2026 wordt goedgekeurd.</w:t>
      </w:r>
    </w:p>
    <w:p w14:paraId="5E217119" w14:textId="77777777" w:rsidR="0073206B" w:rsidRPr="00A73D09" w:rsidRDefault="0073206B">
      <w:pPr>
        <w:rPr>
          <w:rFonts w:ascii="Calibri" w:hAnsi="Calibri" w:cs="Calibri"/>
          <w:lang w:val="nl-NL"/>
        </w:rPr>
      </w:pPr>
    </w:p>
    <w:p w14:paraId="43FCA52C" w14:textId="77777777" w:rsidR="0073206B" w:rsidRPr="00A73D09" w:rsidRDefault="00A73D09">
      <w:pPr>
        <w:rPr>
          <w:rFonts w:ascii="Calibri" w:hAnsi="Calibri" w:cs="Calibri"/>
        </w:rPr>
      </w:pPr>
      <w:r w:rsidRPr="00A73D09">
        <w:rPr>
          <w:rFonts w:ascii="Calibri" w:hAnsi="Calibri" w:cs="Calibri"/>
          <w:b/>
          <w:bCs/>
          <w:lang w:val="nl-NL"/>
        </w:rPr>
        <w:lastRenderedPageBreak/>
        <w:t>Artikel 2.</w:t>
      </w:r>
    </w:p>
    <w:p w14:paraId="4E5961B3" w14:textId="77777777" w:rsidR="0073206B" w:rsidRPr="00A73D09" w:rsidRDefault="00A73D09">
      <w:pPr>
        <w:rPr>
          <w:rFonts w:ascii="Calibri" w:hAnsi="Calibri" w:cs="Calibri"/>
        </w:rPr>
      </w:pPr>
      <w:r w:rsidRPr="00A73D09">
        <w:rPr>
          <w:rFonts w:ascii="Calibri" w:hAnsi="Calibri" w:cs="Calibri"/>
          <w:sz w:val="22"/>
        </w:rPr>
        <w:t xml:space="preserve">De vertegenwoordiger van de gemeente wordt gemandateerd om op de algemene vergadering van de dienstverlenende vereniging Cipal (C-smart) van 25 juni 2026 te handelen en te beslissen </w:t>
      </w:r>
      <w:proofErr w:type="gramStart"/>
      <w:r w:rsidRPr="00A73D09">
        <w:rPr>
          <w:rFonts w:ascii="Calibri" w:hAnsi="Calibri" w:cs="Calibri"/>
          <w:sz w:val="22"/>
        </w:rPr>
        <w:t>conform</w:t>
      </w:r>
      <w:proofErr w:type="gramEnd"/>
      <w:r w:rsidRPr="00A73D09">
        <w:rPr>
          <w:rFonts w:ascii="Calibri" w:hAnsi="Calibri" w:cs="Calibri"/>
          <w:sz w:val="22"/>
        </w:rPr>
        <w:t xml:space="preserve"> dit besluit.</w:t>
      </w:r>
      <w:r w:rsidRPr="00A73D09">
        <w:rPr>
          <w:rFonts w:ascii="Calibri" w:hAnsi="Calibri" w:cs="Calibri"/>
          <w:color w:val="000000"/>
          <w:sz w:val="21"/>
          <w:szCs w:val="21"/>
          <w:lang w:eastAsia="nl-BE"/>
        </w:rPr>
        <w:t xml:space="preserve"> </w:t>
      </w:r>
      <w:proofErr w:type="gramStart"/>
      <w:r w:rsidRPr="00A73D09">
        <w:rPr>
          <w:rFonts w:ascii="Calibri" w:hAnsi="Calibri" w:cs="Calibri"/>
          <w:sz w:val="22"/>
        </w:rPr>
        <w:t>Indien</w:t>
      </w:r>
      <w:proofErr w:type="gramEnd"/>
      <w:r w:rsidRPr="00A73D09">
        <w:rPr>
          <w:rFonts w:ascii="Calibri" w:hAnsi="Calibri" w:cs="Calibri"/>
          <w:sz w:val="22"/>
        </w:rPr>
        <w:t xml:space="preserve"> deze algemene vergadering niet geldig zou kunnen beraadslagen of </w:t>
      </w:r>
      <w:proofErr w:type="gramStart"/>
      <w:r w:rsidRPr="00A73D09">
        <w:rPr>
          <w:rFonts w:ascii="Calibri" w:hAnsi="Calibri" w:cs="Calibri"/>
          <w:sz w:val="22"/>
        </w:rPr>
        <w:t>indien</w:t>
      </w:r>
      <w:proofErr w:type="gramEnd"/>
      <w:r w:rsidRPr="00A73D09">
        <w:rPr>
          <w:rFonts w:ascii="Calibri" w:hAnsi="Calibri" w:cs="Calibri"/>
          <w:sz w:val="22"/>
        </w:rPr>
        <w:t xml:space="preserve"> deze algemene vergadering om welke reden dan ook zou worden verdaagd, dan blijft de vertegenwoordiger van de gemeente gemachtigd om deel te nemen aan elke volgende vergadering met dezelfde agenda.</w:t>
      </w:r>
    </w:p>
    <w:p w14:paraId="5605EC43" w14:textId="77777777" w:rsidR="0073206B" w:rsidRPr="00A73D09" w:rsidRDefault="00A73D09">
      <w:pPr>
        <w:rPr>
          <w:rFonts w:ascii="Calibri" w:hAnsi="Calibri" w:cs="Calibri"/>
        </w:rPr>
      </w:pPr>
      <w:r w:rsidRPr="00A73D09">
        <w:rPr>
          <w:rFonts w:ascii="Calibri" w:hAnsi="Calibri" w:cs="Calibri"/>
          <w:b/>
          <w:bCs/>
          <w:lang w:val="nl-NL"/>
        </w:rPr>
        <w:t>Artikel 3.</w:t>
      </w:r>
    </w:p>
    <w:p w14:paraId="3C45B72F" w14:textId="77777777" w:rsidR="0073206B" w:rsidRPr="00A73D09" w:rsidRDefault="00A73D09">
      <w:pPr>
        <w:rPr>
          <w:rFonts w:ascii="Calibri" w:hAnsi="Calibri" w:cs="Calibri"/>
        </w:rPr>
      </w:pPr>
      <w:r w:rsidRPr="00A73D09">
        <w:rPr>
          <w:rFonts w:ascii="Calibri" w:hAnsi="Calibri" w:cs="Calibri"/>
          <w:sz w:val="22"/>
          <w:szCs w:val="22"/>
          <w:lang w:val="nl-NL"/>
        </w:rPr>
        <w:t>Het college van burgemeester en schepenen wordt gelast met de uitvoering van dit besluit en in het bijzonder met het in kennis stellen daarvan aan de dienstverlenende vereniging Cipal (C-smart).</w:t>
      </w:r>
    </w:p>
    <w:sectPr w:rsidR="0073206B" w:rsidRPr="00A73D0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7C29" w14:textId="77777777" w:rsidR="00A73D09" w:rsidRDefault="00A73D09">
      <w:pPr>
        <w:spacing w:after="0" w:line="240" w:lineRule="auto"/>
      </w:pPr>
      <w:r>
        <w:separator/>
      </w:r>
    </w:p>
  </w:endnote>
  <w:endnote w:type="continuationSeparator" w:id="0">
    <w:p w14:paraId="0E60E54A" w14:textId="77777777" w:rsidR="00A73D09" w:rsidRDefault="00A7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436D" w14:textId="77777777" w:rsidR="00A73D09" w:rsidRDefault="00A73D09">
      <w:pPr>
        <w:spacing w:after="0" w:line="240" w:lineRule="auto"/>
      </w:pPr>
      <w:r>
        <w:rPr>
          <w:color w:val="000000"/>
        </w:rPr>
        <w:separator/>
      </w:r>
    </w:p>
  </w:footnote>
  <w:footnote w:type="continuationSeparator" w:id="0">
    <w:p w14:paraId="3840DC89" w14:textId="77777777" w:rsidR="00A73D09" w:rsidRDefault="00A73D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3206B"/>
    <w:rsid w:val="003A245A"/>
    <w:rsid w:val="0073206B"/>
    <w:rsid w:val="00A73D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DF34"/>
  <w15:docId w15:val="{C85C3802-EC9F-440E-9FD3-65A1602B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nl-B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spacing w:before="360" w:after="80"/>
      <w:outlineLvl w:val="0"/>
    </w:pPr>
    <w:rPr>
      <w:rFonts w:ascii="Aptos Display" w:eastAsia="Times New Roman" w:hAnsi="Aptos Display"/>
      <w:color w:val="0F4761"/>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Kop3">
    <w:name w:val="heading 3"/>
    <w:basedOn w:val="Standaard"/>
    <w:next w:val="Standaard"/>
    <w:uiPriority w:val="9"/>
    <w:semiHidden/>
    <w:unhideWhenUsed/>
    <w:qFormat/>
    <w:pPr>
      <w:keepNext/>
      <w:keepLines/>
      <w:spacing w:before="160" w:after="80"/>
      <w:outlineLvl w:val="2"/>
    </w:pPr>
    <w:rPr>
      <w:rFonts w:eastAsia="Times New Roman"/>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rFonts w:eastAsia="Times New Roman"/>
      <w:i/>
      <w:iCs/>
      <w:color w:val="0F4761"/>
    </w:rPr>
  </w:style>
  <w:style w:type="paragraph" w:styleId="Kop5">
    <w:name w:val="heading 5"/>
    <w:basedOn w:val="Standaard"/>
    <w:next w:val="Standaard"/>
    <w:uiPriority w:val="9"/>
    <w:semiHidden/>
    <w:unhideWhenUsed/>
    <w:qFormat/>
    <w:pPr>
      <w:keepNext/>
      <w:keepLines/>
      <w:spacing w:before="80" w:after="40"/>
      <w:outlineLvl w:val="4"/>
    </w:pPr>
    <w:rPr>
      <w:rFonts w:eastAsia="Times New Roman"/>
      <w:color w:val="0F4761"/>
    </w:rPr>
  </w:style>
  <w:style w:type="paragraph" w:styleId="Kop6">
    <w:name w:val="heading 6"/>
    <w:basedOn w:val="Standaard"/>
    <w:next w:val="Standaard"/>
    <w:uiPriority w:val="9"/>
    <w:semiHidden/>
    <w:unhideWhenUsed/>
    <w:qFormat/>
    <w:pPr>
      <w:keepNext/>
      <w:keepLines/>
      <w:spacing w:before="40" w:after="0"/>
      <w:outlineLvl w:val="5"/>
    </w:pPr>
    <w:rPr>
      <w:rFonts w:eastAsia="Times New Roman"/>
      <w:i/>
      <w:iCs/>
      <w:color w:val="595959"/>
    </w:rPr>
  </w:style>
  <w:style w:type="paragraph" w:styleId="Kop7">
    <w:name w:val="heading 7"/>
    <w:basedOn w:val="Standaard"/>
    <w:next w:val="Standaard"/>
    <w:pPr>
      <w:keepNext/>
      <w:keepLines/>
      <w:spacing w:before="40" w:after="0"/>
      <w:outlineLvl w:val="6"/>
    </w:pPr>
    <w:rPr>
      <w:rFonts w:eastAsia="Times New Roman"/>
      <w:color w:val="595959"/>
    </w:rPr>
  </w:style>
  <w:style w:type="paragraph" w:styleId="Kop8">
    <w:name w:val="heading 8"/>
    <w:basedOn w:val="Standaard"/>
    <w:next w:val="Standaard"/>
    <w:pPr>
      <w:keepNext/>
      <w:keepLines/>
      <w:spacing w:after="0"/>
      <w:outlineLvl w:val="7"/>
    </w:pPr>
    <w:rPr>
      <w:rFonts w:eastAsia="Times New Roman"/>
      <w:i/>
      <w:iCs/>
      <w:color w:val="272727"/>
    </w:rPr>
  </w:style>
  <w:style w:type="paragraph" w:styleId="Kop9">
    <w:name w:val="heading 9"/>
    <w:basedOn w:val="Standaard"/>
    <w:next w:val="Standaard"/>
    <w:pPr>
      <w:keepNext/>
      <w:keepLines/>
      <w:spacing w:after="0"/>
      <w:outlineLvl w:val="8"/>
    </w:pPr>
    <w:rPr>
      <w:rFonts w:eastAsia="Times New Roman"/>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Aptos Display" w:eastAsia="Times New Roman" w:hAnsi="Aptos Display" w:cs="Times New Roman"/>
      <w:color w:val="0F4761"/>
      <w:sz w:val="40"/>
      <w:szCs w:val="40"/>
    </w:rPr>
  </w:style>
  <w:style w:type="character" w:customStyle="1" w:styleId="Kop2Char">
    <w:name w:val="Kop 2 Char"/>
    <w:basedOn w:val="Standaardalinea-lettertype"/>
    <w:rPr>
      <w:rFonts w:ascii="Aptos Display" w:eastAsia="Times New Roman" w:hAnsi="Aptos Display" w:cs="Times New Roman"/>
      <w:color w:val="0F4761"/>
      <w:sz w:val="32"/>
      <w:szCs w:val="32"/>
    </w:rPr>
  </w:style>
  <w:style w:type="character" w:customStyle="1" w:styleId="Kop3Char">
    <w:name w:val="Kop 3 Char"/>
    <w:basedOn w:val="Standaardalinea-lettertype"/>
    <w:rPr>
      <w:rFonts w:eastAsia="Times New Roman" w:cs="Times New Roman"/>
      <w:color w:val="0F4761"/>
      <w:sz w:val="28"/>
      <w:szCs w:val="28"/>
    </w:rPr>
  </w:style>
  <w:style w:type="character" w:customStyle="1" w:styleId="Kop4Char">
    <w:name w:val="Kop 4 Char"/>
    <w:basedOn w:val="Standaardalinea-lettertype"/>
    <w:rPr>
      <w:rFonts w:eastAsia="Times New Roman" w:cs="Times New Roman"/>
      <w:i/>
      <w:iCs/>
      <w:color w:val="0F4761"/>
    </w:rPr>
  </w:style>
  <w:style w:type="character" w:customStyle="1" w:styleId="Kop5Char">
    <w:name w:val="Kop 5 Char"/>
    <w:basedOn w:val="Standaardalinea-lettertype"/>
    <w:rPr>
      <w:rFonts w:eastAsia="Times New Roman" w:cs="Times New Roman"/>
      <w:color w:val="0F4761"/>
    </w:rPr>
  </w:style>
  <w:style w:type="character" w:customStyle="1" w:styleId="Kop6Char">
    <w:name w:val="Kop 6 Char"/>
    <w:basedOn w:val="Standaardalinea-lettertype"/>
    <w:rPr>
      <w:rFonts w:eastAsia="Times New Roman" w:cs="Times New Roman"/>
      <w:i/>
      <w:iCs/>
      <w:color w:val="595959"/>
    </w:rPr>
  </w:style>
  <w:style w:type="character" w:customStyle="1" w:styleId="Kop7Char">
    <w:name w:val="Kop 7 Char"/>
    <w:basedOn w:val="Standaardalinea-lettertype"/>
    <w:rPr>
      <w:rFonts w:eastAsia="Times New Roman" w:cs="Times New Roman"/>
      <w:color w:val="595959"/>
    </w:rPr>
  </w:style>
  <w:style w:type="character" w:customStyle="1" w:styleId="Kop8Char">
    <w:name w:val="Kop 8 Char"/>
    <w:basedOn w:val="Standaardalinea-lettertype"/>
    <w:rPr>
      <w:rFonts w:eastAsia="Times New Roman" w:cs="Times New Roman"/>
      <w:i/>
      <w:iCs/>
      <w:color w:val="272727"/>
    </w:rPr>
  </w:style>
  <w:style w:type="character" w:customStyle="1" w:styleId="Kop9Char">
    <w:name w:val="Kop 9 Char"/>
    <w:basedOn w:val="Standaardalinea-lettertype"/>
    <w:rPr>
      <w:rFonts w:eastAsia="Times New Roman" w:cs="Times New Roman"/>
      <w:color w:val="272727"/>
    </w:rPr>
  </w:style>
  <w:style w:type="paragraph" w:styleId="Titel">
    <w:name w:val="Title"/>
    <w:basedOn w:val="Standaard"/>
    <w:next w:val="Standa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Char">
    <w:name w:val="Titel Char"/>
    <w:basedOn w:val="Standaardalinea-lettertype"/>
    <w:rPr>
      <w:rFonts w:ascii="Aptos Display" w:eastAsia="Times New Roman" w:hAnsi="Aptos Display" w:cs="Times New Roman"/>
      <w:spacing w:val="-10"/>
      <w:kern w:val="3"/>
      <w:sz w:val="56"/>
      <w:szCs w:val="56"/>
    </w:rPr>
  </w:style>
  <w:style w:type="paragraph" w:styleId="Ondertitel">
    <w:name w:val="Subtitle"/>
    <w:basedOn w:val="Standaard"/>
    <w:next w:val="Standaard"/>
    <w:uiPriority w:val="11"/>
    <w:qFormat/>
    <w:rPr>
      <w:rFonts w:eastAsia="Times New Roman"/>
      <w:color w:val="595959"/>
      <w:spacing w:val="15"/>
      <w:sz w:val="28"/>
      <w:szCs w:val="28"/>
    </w:rPr>
  </w:style>
  <w:style w:type="character" w:customStyle="1" w:styleId="OndertitelChar">
    <w:name w:val="Ondertitel Char"/>
    <w:basedOn w:val="Standaardalinea-lettertype"/>
    <w:rPr>
      <w:rFonts w:eastAsia="Times New Roman" w:cs="Times New Roman"/>
      <w:color w:val="595959"/>
      <w:spacing w:val="15"/>
      <w:sz w:val="28"/>
      <w:szCs w:val="28"/>
    </w:rPr>
  </w:style>
  <w:style w:type="paragraph" w:styleId="Citaat">
    <w:name w:val="Quote"/>
    <w:basedOn w:val="Standaard"/>
    <w:next w:val="Standaard"/>
    <w:pPr>
      <w:spacing w:before="160"/>
      <w:jc w:val="center"/>
    </w:pPr>
    <w:rPr>
      <w:i/>
      <w:iCs/>
      <w:color w:val="404040"/>
    </w:rPr>
  </w:style>
  <w:style w:type="character" w:customStyle="1" w:styleId="CitaatChar">
    <w:name w:val="Citaat Char"/>
    <w:basedOn w:val="Standaardalinea-lettertype"/>
    <w:rPr>
      <w:i/>
      <w:iCs/>
      <w:color w:val="404040"/>
    </w:rPr>
  </w:style>
  <w:style w:type="paragraph" w:styleId="Lijstalinea">
    <w:name w:val="List Paragraph"/>
    <w:basedOn w:val="Standaard"/>
    <w:pPr>
      <w:ind w:left="720"/>
      <w:contextualSpacing/>
    </w:pPr>
  </w:style>
  <w:style w:type="character" w:styleId="Intensievebenadrukking">
    <w:name w:val="Intense Emphasis"/>
    <w:basedOn w:val="Standaardalinea-lettertype"/>
    <w:rPr>
      <w:i/>
      <w:iCs/>
      <w:color w:val="0F4761"/>
    </w:rPr>
  </w:style>
  <w:style w:type="paragraph" w:styleId="Duidelijkcitaat">
    <w:name w:val="Intense Quote"/>
    <w:basedOn w:val="Standaard"/>
    <w:next w:val="Standaard"/>
    <w:pPr>
      <w:pBdr>
        <w:top w:val="single" w:sz="4" w:space="10" w:color="0F4761"/>
        <w:bottom w:val="single" w:sz="4" w:space="10" w:color="0F4761"/>
      </w:pBdr>
      <w:spacing w:before="360" w:after="360"/>
      <w:ind w:left="864" w:right="864"/>
      <w:jc w:val="center"/>
    </w:pPr>
    <w:rPr>
      <w:i/>
      <w:iCs/>
      <w:color w:val="0F4761"/>
    </w:rPr>
  </w:style>
  <w:style w:type="character" w:customStyle="1" w:styleId="DuidelijkcitaatChar">
    <w:name w:val="Duidelijk citaat Char"/>
    <w:basedOn w:val="Standaardalinea-lettertype"/>
    <w:rPr>
      <w:i/>
      <w:iCs/>
      <w:color w:val="0F4761"/>
    </w:rPr>
  </w:style>
  <w:style w:type="character" w:styleId="Intensieveverwijzing">
    <w:name w:val="Intense Reference"/>
    <w:basedOn w:val="Standaardalinea-lettertype"/>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2393</Characters>
  <Application>Microsoft Office Word</Application>
  <DocSecurity>4</DocSecurity>
  <Lines>19</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Celis</dc:creator>
  <dc:description/>
  <cp:lastModifiedBy>Jill Van Campen</cp:lastModifiedBy>
  <cp:revision>2</cp:revision>
  <dcterms:created xsi:type="dcterms:W3CDTF">2026-03-27T15:42:00Z</dcterms:created>
  <dcterms:modified xsi:type="dcterms:W3CDTF">2026-03-27T15:42:00Z</dcterms:modified>
</cp:coreProperties>
</file>